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 xml:space="preserve">Access to 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Candidate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consent form for access to and use of examination scripts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6.0" w:type="dxa"/>
        <w:jc w:val="center"/>
        <w:tblLayout w:type="fixed"/>
        <w:tblLook w:val="0400"/>
      </w:tblPr>
      <w:tblGrid>
        <w:gridCol w:w="4117"/>
        <w:gridCol w:w="6219"/>
        <w:tblGridChange w:id="0">
          <w:tblGrid>
            <w:gridCol w:w="4117"/>
            <w:gridCol w:w="62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Centre Number : 65219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Centre Name : Sackville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Candidate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Candidate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Qualification level/subject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Component unit/code / paper reference: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2096219529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I consent to my scripts being accessed by my centre.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Tick ONE of the boxes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sdt>
        <w:sdtPr>
          <w:id w:val="-1434307618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If any of my scripts are used in the classroom, I do not wish anyone to know they are mine. My name and candidate number must be removed.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sdt>
        <w:sdtPr>
          <w:id w:val="-1448316059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If any of my scripts are used in the classroom, I have no objection to other people knowing they are mine.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Signed: ……………………………………………………………… Date: 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Students email address: 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Please share with/teachers 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This form should be retained on the centre’s files for at least six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 xml:space="preserve">Clerical re-checks, reviews of marking and appeals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Candidate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consent form - Information for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The following information explains what may happen following a clerical re-check, a review of marking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and any subsequent appeal.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If your school or college submits a request for a clerical re-check or a review of the original marking ,and then a subsequent appeal for one of your examinations after your subject grade has been issued,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there are three possible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● Your original mark is lowered, so your final grade may be lower than the original grade you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● Your original mark is confirmed as correct, so there is no change to your 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● Your original mark is raised, so your final grade may be higher than the original grade you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To proceed with the clerical re-check or review of marking, you must sign the form below. This tells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the head of your school or college that you have understood what the outcome might be, and that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 give your consent to the clerical re-check or review of marking being submitted.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Tick one of the boxes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Clerical re-check </w:t>
      </w:r>
      <w:sdt>
        <w:sdtPr>
          <w:id w:val="-1032119633"/>
          <w:tag w:val="goog_rdk_3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color w:val="000000"/>
              <w:sz w:val="24"/>
              <w:szCs w:val="24"/>
              <w:rtl w:val="0"/>
            </w:rPr>
            <w:t xml:space="preserve">⬜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               Priority review of marking     </w:t>
      </w:r>
      <w:sdt>
        <w:sdtPr>
          <w:id w:val="-1185254187"/>
          <w:tag w:val="goog_rdk_4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color w:val="000000"/>
              <w:sz w:val="24"/>
              <w:szCs w:val="24"/>
              <w:rtl w:val="0"/>
            </w:rPr>
            <w:t xml:space="preserve">⬜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            Review of marking </w:t>
      </w:r>
      <w:sdt>
        <w:sdtPr>
          <w:id w:val="-195843786"/>
          <w:tag w:val="goog_rdk_5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color w:val="000000"/>
              <w:sz w:val="24"/>
              <w:szCs w:val="24"/>
              <w:rtl w:val="0"/>
            </w:rPr>
            <w:t xml:space="preserve">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Layout w:type="fixed"/>
        <w:tblLook w:val="0400"/>
      </w:tblPr>
      <w:tblGrid>
        <w:gridCol w:w="1500"/>
        <w:gridCol w:w="2880"/>
        <w:gridCol w:w="2820"/>
        <w:gridCol w:w="1935"/>
        <w:tblGridChange w:id="0">
          <w:tblGrid>
            <w:gridCol w:w="1500"/>
            <w:gridCol w:w="2880"/>
            <w:gridCol w:w="2820"/>
            <w:gridCol w:w="19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Centre Number : 65219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Centre name: Sackville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Candidate Number: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Candidate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Exam Board: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Paper Ref: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 give my consent to the head of my school or college to submit a clerical re-check or a review 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marking for the examination(s) listed above. In giving consent I understand that the final 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grade and/or mark awarded to me following a clerical re-check or a review of marking, and 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subsequent appeal, may be lower than, higher than, or the same as the result which was originally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awarded for this subject.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Signed: …………………………………………………………………………………………..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xuubud2de8cp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Date:……………………………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sz w:val="24"/>
          <w:szCs w:val="24"/>
        </w:rPr>
      </w:pPr>
      <w:bookmarkStart w:colFirst="0" w:colLast="0" w:name="_heading=h.9fyhl8j3cdv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This form should be retained on the centre’s files for at least six months following </w:t>
      </w:r>
      <w:r w:rsidDel="00000000" w:rsidR="00000000" w:rsidRPr="00000000">
        <w:rPr>
          <w:b w:val="1"/>
          <w:sz w:val="16"/>
          <w:szCs w:val="16"/>
          <w:rtl w:val="0"/>
        </w:rPr>
        <w:t xml:space="preserve">the outcome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 of the clerical re-check, review of marking or any subsequent appeal.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wSYl5b+04yJZjamEk18AGqSBQ==">CgMxLjAaMAoBMBIrCikIB0IlChFRdWF0dHJvY2VudG8gU2FucxIQQXJpYWwgVW5pY29kZSBNUxowCgExEisKKQgHQiUKEVF1YXR0cm9jZW50byBTYW5zEhBBcmlhbCBVbmljb2RlIE1TGjAKATISKwopCAdCJQoRUXVhdHRyb2NlbnRvIFNhbnMSEEFyaWFsIFVuaWNvZGUgTVMaKQoBMxIkCiIIB0IeChFRdWF0dHJvY2VudG8gU2FucxIJRmlyYSBNb25vGikKATQSJAoiCAdCHgoRUXVhdHRyb2NlbnRvIFNhbnMSCUZpcmEgTW9ubxopCgE1EiQKIggHQh4KEVF1YXR0cm9jZW50byBTYW5zEglGaXJhIE1vbm8yDmgueHV1YnVkMmRlOGNwMg5oLjlmeWhsOGozY2R2ajgAciExTnlRbFpHbDkxQS16ZF84SEh4Njd1enJCR0JlbnFN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2025-06-18T09:00:00Z</dcterms:created>
  <dc:creator>Julie Beswick</dc:creator>
</cp:coreProperties>
</file>